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F90" w:rsidRPr="00643F90" w:rsidRDefault="008B4D5D" w:rsidP="00643F90">
      <w:pPr>
        <w:jc w:val="right"/>
        <w:rPr>
          <w:color w:val="auto"/>
          <w:szCs w:val="28"/>
        </w:rPr>
      </w:pPr>
      <w:r w:rsidRPr="00643F90">
        <w:rPr>
          <w:color w:val="auto"/>
          <w:szCs w:val="28"/>
        </w:rPr>
        <w:t xml:space="preserve"> </w:t>
      </w:r>
      <w:r w:rsidR="00643F90" w:rsidRPr="00643F90">
        <w:rPr>
          <w:color w:val="auto"/>
          <w:szCs w:val="28"/>
        </w:rPr>
        <w:t xml:space="preserve"> </w:t>
      </w:r>
    </w:p>
    <w:p w:rsidR="00643F90" w:rsidRPr="00643F90" w:rsidRDefault="00643F90" w:rsidP="00643F90">
      <w:pPr>
        <w:rPr>
          <w:color w:val="auto"/>
          <w:szCs w:val="28"/>
        </w:rPr>
      </w:pPr>
    </w:p>
    <w:p w:rsidR="00643F90" w:rsidRPr="00643F90" w:rsidRDefault="00643F90" w:rsidP="00643F90">
      <w:pPr>
        <w:rPr>
          <w:color w:val="auto"/>
          <w:szCs w:val="28"/>
        </w:rPr>
      </w:pPr>
      <w:r w:rsidRPr="00643F90">
        <w:rPr>
          <w:color w:val="auto"/>
          <w:szCs w:val="28"/>
        </w:rPr>
        <w:lastRenderedPageBreak/>
        <w:t xml:space="preserve"> </w:t>
      </w:r>
      <w:r w:rsidR="00A42DE1" w:rsidRPr="00A42DE1">
        <w:rPr>
          <w:noProof/>
          <w:color w:val="auto"/>
          <w:szCs w:val="28"/>
        </w:rPr>
        <w:drawing>
          <wp:inline distT="0" distB="0" distL="0" distR="0">
            <wp:extent cx="6647180" cy="9139873"/>
            <wp:effectExtent l="0" t="0" r="1270" b="4445"/>
            <wp:docPr id="1" name="Рисунок 1" descr="E: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180" cy="9139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F90" w:rsidRPr="00643F90" w:rsidRDefault="00643F90" w:rsidP="00643F90">
      <w:pPr>
        <w:rPr>
          <w:color w:val="auto"/>
          <w:szCs w:val="28"/>
        </w:rPr>
      </w:pPr>
      <w:r w:rsidRPr="00643F90">
        <w:rPr>
          <w:color w:val="auto"/>
          <w:szCs w:val="28"/>
        </w:rPr>
        <w:t xml:space="preserve"> </w:t>
      </w:r>
    </w:p>
    <w:p w:rsidR="00643F90" w:rsidRPr="00643F90" w:rsidRDefault="00643F90" w:rsidP="00244683">
      <w:pPr>
        <w:ind w:firstLine="699"/>
        <w:rPr>
          <w:color w:val="auto"/>
          <w:szCs w:val="28"/>
        </w:rPr>
      </w:pPr>
      <w:r w:rsidRPr="00643F90">
        <w:rPr>
          <w:color w:val="auto"/>
          <w:szCs w:val="28"/>
        </w:rPr>
        <w:lastRenderedPageBreak/>
        <w:t xml:space="preserve"> </w:t>
      </w:r>
      <w:r w:rsidRPr="00643F90">
        <w:rPr>
          <w:b/>
          <w:color w:val="auto"/>
          <w:szCs w:val="28"/>
        </w:rPr>
        <w:t xml:space="preserve"> </w:t>
      </w:r>
      <w:bookmarkStart w:id="0" w:name="_GoBack"/>
      <w:bookmarkEnd w:id="0"/>
    </w:p>
    <w:tbl>
      <w:tblPr>
        <w:tblStyle w:val="TableGrid"/>
        <w:tblpPr w:vertAnchor="page" w:horzAnchor="page" w:tblpX="612" w:tblpY="12691"/>
        <w:tblOverlap w:val="never"/>
        <w:tblW w:w="10685" w:type="dxa"/>
        <w:tblInd w:w="0" w:type="dxa"/>
        <w:tblCellMar>
          <w:top w:w="36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696"/>
        <w:gridCol w:w="3574"/>
        <w:gridCol w:w="1469"/>
        <w:gridCol w:w="2153"/>
        <w:gridCol w:w="2793"/>
      </w:tblGrid>
      <w:tr w:rsidR="00643F90" w:rsidRPr="00643F90" w:rsidTr="00200659">
        <w:trPr>
          <w:trHeight w:val="1486"/>
        </w:trPr>
        <w:tc>
          <w:tcPr>
            <w:tcW w:w="6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№ </w:t>
            </w:r>
          </w:p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п/п 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Исполнители, ответственные за реализацию мероприятия 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Ожидаемые </w:t>
            </w:r>
            <w:r w:rsidRPr="00643F90">
              <w:rPr>
                <w:color w:val="auto"/>
                <w:sz w:val="24"/>
                <w:szCs w:val="24"/>
              </w:rPr>
              <w:tab/>
              <w:t xml:space="preserve"> результаты </w:t>
            </w:r>
          </w:p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(количественные и качественные показатели) </w:t>
            </w:r>
          </w:p>
        </w:tc>
      </w:tr>
      <w:tr w:rsidR="00643F90" w:rsidRPr="00643F90" w:rsidTr="00200659">
        <w:trPr>
          <w:trHeight w:val="562"/>
        </w:trPr>
        <w:tc>
          <w:tcPr>
            <w:tcW w:w="10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I. Создание организационно-правовых механизмов защиты детей от распространения информации, причиняющей вред их здоровью и развитию </w:t>
            </w:r>
          </w:p>
        </w:tc>
      </w:tr>
      <w:tr w:rsidR="00643F90" w:rsidRPr="00643F90" w:rsidTr="00200659">
        <w:trPr>
          <w:trHeight w:val="123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1.1.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Ознакомление </w:t>
            </w:r>
            <w:proofErr w:type="spellStart"/>
            <w:proofErr w:type="gramStart"/>
            <w:r w:rsidRPr="00643F90">
              <w:rPr>
                <w:color w:val="auto"/>
                <w:sz w:val="24"/>
                <w:szCs w:val="24"/>
              </w:rPr>
              <w:t>пед.коллектива</w:t>
            </w:r>
            <w:proofErr w:type="spellEnd"/>
            <w:proofErr w:type="gramEnd"/>
            <w:r w:rsidRPr="00643F90">
              <w:rPr>
                <w:color w:val="auto"/>
                <w:sz w:val="24"/>
                <w:szCs w:val="24"/>
              </w:rPr>
              <w:t xml:space="preserve"> с </w:t>
            </w:r>
          </w:p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436-ФЗ «О защите детей от информации, причиняющей </w:t>
            </w:r>
          </w:p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вред их здоровью и развитию» и утверждение плана </w:t>
            </w:r>
          </w:p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lastRenderedPageBreak/>
              <w:t xml:space="preserve">обеспечению информационной безопасности обучающихся школы в 2019-2020уч.г. 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lastRenderedPageBreak/>
              <w:t xml:space="preserve">1-2 четверть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Учитель информатики 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Повышение грамотности педагогов по проблемам информационной безопасности </w:t>
            </w:r>
          </w:p>
        </w:tc>
      </w:tr>
    </w:tbl>
    <w:tbl>
      <w:tblPr>
        <w:tblStyle w:val="TableGrid"/>
        <w:tblW w:w="10685" w:type="dxa"/>
        <w:tblInd w:w="-108" w:type="dxa"/>
        <w:tblCellMar>
          <w:top w:w="9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696"/>
        <w:gridCol w:w="3574"/>
        <w:gridCol w:w="1469"/>
        <w:gridCol w:w="2153"/>
        <w:gridCol w:w="2793"/>
      </w:tblGrid>
      <w:tr w:rsidR="00643F90" w:rsidRPr="00643F90" w:rsidTr="00200659">
        <w:trPr>
          <w:trHeight w:val="145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lastRenderedPageBreak/>
              <w:t xml:space="preserve">1.2.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Размещение на сайте школы рекомендаций и информации для родителей 436-ФЗ «О </w:t>
            </w:r>
          </w:p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защите детей от информации, </w:t>
            </w:r>
          </w:p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причиняющей вред их здоровью </w:t>
            </w:r>
          </w:p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и развитию»  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Классные руководители, учитель информатики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Повышение грамотности педагогов по проблемам информационной безопасности </w:t>
            </w:r>
          </w:p>
        </w:tc>
      </w:tr>
      <w:tr w:rsidR="00643F90" w:rsidRPr="00643F90" w:rsidTr="00200659">
        <w:trPr>
          <w:trHeight w:val="227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1.3.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Размещение информации для педагогов по защите детей от информации, причиняющей вред их здоровью и развитию. </w:t>
            </w:r>
          </w:p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Сентябрь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Учитель информатики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>Повышение грамотности обучающихся, родителей по проблемам информационной безопасности</w:t>
            </w:r>
          </w:p>
        </w:tc>
      </w:tr>
      <w:tr w:rsidR="00643F90" w:rsidRPr="00643F90" w:rsidTr="00200659">
        <w:trPr>
          <w:trHeight w:val="11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1.4.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Ознакомление родителей с информацией для родителей по защите детей от </w:t>
            </w:r>
          </w:p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>распространения вредной для них информации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сентябрь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>учителя- предметники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100% ознакомление родителей с информацией по </w:t>
            </w:r>
            <w:proofErr w:type="spellStart"/>
            <w:r w:rsidRPr="00643F90">
              <w:rPr>
                <w:color w:val="auto"/>
                <w:sz w:val="24"/>
                <w:szCs w:val="24"/>
              </w:rPr>
              <w:t>медиабезопасности</w:t>
            </w:r>
            <w:proofErr w:type="spellEnd"/>
          </w:p>
        </w:tc>
      </w:tr>
      <w:tr w:rsidR="00643F90" w:rsidRPr="00643F90" w:rsidTr="00200659">
        <w:trPr>
          <w:trHeight w:val="172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1.5.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Проведение внеурочных занятий с учащимися по теме </w:t>
            </w:r>
          </w:p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>«Приемы безопасной работы в интернете»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>1-2 четверть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Учитель информатики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>100% ознакомление родителей с информацией по медиа безопасности</w:t>
            </w:r>
          </w:p>
        </w:tc>
      </w:tr>
      <w:tr w:rsidR="00643F90" w:rsidRPr="00643F90" w:rsidTr="00200659">
        <w:trPr>
          <w:trHeight w:val="200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1.6.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Участие в обучающих семинарах для руководителей, </w:t>
            </w:r>
          </w:p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учителей по созданию надежной системы защиты детей от </w:t>
            </w:r>
          </w:p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противоправного контента в образовательной среде школы и дома.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ежегодно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Администрация школы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Повышение грамотности педагогов по проблемам информационной безопасности </w:t>
            </w:r>
          </w:p>
        </w:tc>
      </w:tr>
      <w:tr w:rsidR="00643F90" w:rsidRPr="00643F90" w:rsidTr="00200659">
        <w:trPr>
          <w:trHeight w:val="838"/>
        </w:trPr>
        <w:tc>
          <w:tcPr>
            <w:tcW w:w="10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II. Внедрение систем исключения доступа к информации, несовместимой с задачами гражданского становления детей, а также средств фильтрации и иных аппаратно-программных и </w:t>
            </w:r>
            <w:proofErr w:type="spellStart"/>
            <w:r w:rsidRPr="00643F90">
              <w:rPr>
                <w:color w:val="auto"/>
                <w:sz w:val="24"/>
                <w:szCs w:val="24"/>
              </w:rPr>
              <w:t>техникотехнологических</w:t>
            </w:r>
            <w:proofErr w:type="spellEnd"/>
            <w:r w:rsidRPr="00643F90">
              <w:rPr>
                <w:color w:val="auto"/>
                <w:sz w:val="24"/>
                <w:szCs w:val="24"/>
              </w:rPr>
              <w:t xml:space="preserve"> устройств </w:t>
            </w:r>
          </w:p>
        </w:tc>
      </w:tr>
      <w:tr w:rsidR="00643F90" w:rsidRPr="00643F90" w:rsidTr="00200659">
        <w:trPr>
          <w:trHeight w:val="145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>2.1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Мониторинг поступающих в библиотеку документов (на любых носителях) с </w:t>
            </w:r>
          </w:p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>Федеральным списком запрещенных материалов экстремистского содержания.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>ежемесячно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>Библиотекарь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>100% ознакомление родителей с информацией по медиа безопасности</w:t>
            </w:r>
          </w:p>
        </w:tc>
      </w:tr>
      <w:tr w:rsidR="00643F90" w:rsidRPr="00643F90" w:rsidTr="00200659">
        <w:trPr>
          <w:trHeight w:val="145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2.2.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Мониторинг качества предоставления провайдером </w:t>
            </w:r>
          </w:p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услуги доступа к сети Интернет </w:t>
            </w:r>
          </w:p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образовательным учреждениям с </w:t>
            </w:r>
            <w:proofErr w:type="gramStart"/>
            <w:r w:rsidRPr="00643F90">
              <w:rPr>
                <w:color w:val="auto"/>
                <w:sz w:val="24"/>
                <w:szCs w:val="24"/>
              </w:rPr>
              <w:t>обеспечением  контент</w:t>
            </w:r>
            <w:proofErr w:type="gramEnd"/>
            <w:r w:rsidRPr="00643F90">
              <w:rPr>
                <w:color w:val="auto"/>
                <w:sz w:val="24"/>
                <w:szCs w:val="24"/>
              </w:rPr>
              <w:t>-фильтрации Интернет-</w:t>
            </w:r>
          </w:p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lastRenderedPageBreak/>
              <w:t xml:space="preserve">трафика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Учитель информатики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100% установка в школе программного продукта, обеспечивающего  </w:t>
            </w:r>
          </w:p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контент-фильтрацию трафика </w:t>
            </w:r>
          </w:p>
        </w:tc>
      </w:tr>
      <w:tr w:rsidR="00643F90" w:rsidRPr="00643F90" w:rsidTr="00200659">
        <w:trPr>
          <w:trHeight w:val="203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lastRenderedPageBreak/>
              <w:t xml:space="preserve">2.3.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Мониторинг функционирования и использования в школе программного продукта, </w:t>
            </w:r>
          </w:p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обеспечивающего </w:t>
            </w:r>
            <w:proofErr w:type="spellStart"/>
            <w:r w:rsidRPr="00643F90">
              <w:rPr>
                <w:color w:val="auto"/>
                <w:sz w:val="24"/>
                <w:szCs w:val="24"/>
              </w:rPr>
              <w:t>контентфильтрацию</w:t>
            </w:r>
            <w:proofErr w:type="spellEnd"/>
            <w:r w:rsidRPr="00643F90">
              <w:rPr>
                <w:color w:val="auto"/>
                <w:sz w:val="24"/>
                <w:szCs w:val="24"/>
              </w:rPr>
              <w:t xml:space="preserve"> Интернет-трафика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Учитель информатики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100% обеспечение услуги доступа в сеть Интернет школе с обеспечением </w:t>
            </w:r>
            <w:proofErr w:type="spellStart"/>
            <w:r w:rsidRPr="00643F90">
              <w:rPr>
                <w:color w:val="auto"/>
                <w:sz w:val="24"/>
                <w:szCs w:val="24"/>
              </w:rPr>
              <w:t>контентфильтрации</w:t>
            </w:r>
            <w:proofErr w:type="spellEnd"/>
            <w:r w:rsidRPr="00643F90">
              <w:rPr>
                <w:color w:val="auto"/>
                <w:sz w:val="24"/>
                <w:szCs w:val="24"/>
              </w:rPr>
              <w:t xml:space="preserve"> Интернет - трафика </w:t>
            </w:r>
          </w:p>
        </w:tc>
      </w:tr>
      <w:tr w:rsidR="00643F90" w:rsidRPr="00643F90" w:rsidTr="00200659">
        <w:trPr>
          <w:trHeight w:val="562"/>
        </w:trPr>
        <w:tc>
          <w:tcPr>
            <w:tcW w:w="10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III. Профилактика у обучающихся интернет-зависимости, игровой зависимости и правонарушений с использованием информационно - телекоммуникационных технологий, формирование навыков </w:t>
            </w:r>
          </w:p>
        </w:tc>
      </w:tr>
    </w:tbl>
    <w:p w:rsidR="00643F90" w:rsidRPr="00643F90" w:rsidRDefault="00643F90" w:rsidP="00643F90">
      <w:pPr>
        <w:rPr>
          <w:color w:val="auto"/>
          <w:sz w:val="24"/>
          <w:szCs w:val="24"/>
        </w:rPr>
      </w:pPr>
    </w:p>
    <w:tbl>
      <w:tblPr>
        <w:tblStyle w:val="TableGrid"/>
        <w:tblW w:w="10685" w:type="dxa"/>
        <w:tblInd w:w="-108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96"/>
        <w:gridCol w:w="3574"/>
        <w:gridCol w:w="1469"/>
        <w:gridCol w:w="2153"/>
        <w:gridCol w:w="2793"/>
      </w:tblGrid>
      <w:tr w:rsidR="00643F90" w:rsidRPr="00643F90" w:rsidTr="00200659">
        <w:trPr>
          <w:trHeight w:val="562"/>
        </w:trPr>
        <w:tc>
          <w:tcPr>
            <w:tcW w:w="10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ответственного и безопасного поведения в современной информационно - телекоммуникационной среде через обучение их способам защиты от вредной информации </w:t>
            </w:r>
          </w:p>
        </w:tc>
      </w:tr>
      <w:tr w:rsidR="00643F90" w:rsidRPr="00643F90" w:rsidTr="00200659">
        <w:trPr>
          <w:trHeight w:val="172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3.1.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Проведение ежегодных мероприятий в рамках недели </w:t>
            </w:r>
          </w:p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«Интернет-безопасность» для учащихся 1-4 классов, 5-9 классов,  </w:t>
            </w:r>
          </w:p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10-11 классов и их родителей </w:t>
            </w:r>
          </w:p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Октябрь - ноябрь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Классные руководители, учитель </w:t>
            </w:r>
          </w:p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информатики, учителя предметники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Повышение грамотности обучающихся, родителей (законных представителей) по проблемам информационной безопасности </w:t>
            </w:r>
          </w:p>
        </w:tc>
      </w:tr>
      <w:tr w:rsidR="00643F90" w:rsidRPr="00643F90" w:rsidTr="00200659">
        <w:trPr>
          <w:trHeight w:val="194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3.2.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 Проведение </w:t>
            </w:r>
            <w:proofErr w:type="spellStart"/>
            <w:r w:rsidRPr="00643F90">
              <w:rPr>
                <w:color w:val="auto"/>
                <w:sz w:val="24"/>
                <w:szCs w:val="24"/>
              </w:rPr>
              <w:t>медиауроков</w:t>
            </w:r>
            <w:proofErr w:type="spellEnd"/>
            <w:r w:rsidRPr="00643F90">
              <w:rPr>
                <w:color w:val="auto"/>
                <w:sz w:val="24"/>
                <w:szCs w:val="24"/>
              </w:rPr>
              <w:t xml:space="preserve"> по теме «Информационная </w:t>
            </w:r>
          </w:p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безопасность», «Единый урок </w:t>
            </w:r>
          </w:p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>безопасности» и др.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Классные руководители, учитель </w:t>
            </w:r>
          </w:p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информатики, учителя предметники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>Обеспечение 100% охвата учащихся школы занятиями по медиа безопасности</w:t>
            </w:r>
          </w:p>
        </w:tc>
      </w:tr>
      <w:tr w:rsidR="00643F90" w:rsidRPr="00643F90" w:rsidTr="00200659">
        <w:trPr>
          <w:trHeight w:val="194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3.3.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 Участие в обучающих семинарах для руководителей, </w:t>
            </w:r>
          </w:p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учителей по созданию надежной системы защиты детей от </w:t>
            </w:r>
          </w:p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>противоправного контента в образовательной среде школы и дома.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Руководство школы </w:t>
            </w:r>
          </w:p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Повышение грамотности обучающихся, родителей (законных представителей) по проблемам информационной безопасности </w:t>
            </w:r>
          </w:p>
        </w:tc>
      </w:tr>
      <w:tr w:rsidR="00643F90" w:rsidRPr="00643F90" w:rsidTr="00200659">
        <w:trPr>
          <w:trHeight w:val="200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3.4.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>Участие в Международном Дне безопасного Интернета в рамках областной недели «Интернет-</w:t>
            </w:r>
          </w:p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безопасность» для учащихся 1-4 классов, 5-9 классов, 10-11 классов и их родителей. </w:t>
            </w:r>
          </w:p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Октябрь ноябрь 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Классные руководители, учитель </w:t>
            </w:r>
          </w:p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>информатики, учителя предметники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Повышение грамотности по проблемам информационной безопасности всех участников образовательного процесса </w:t>
            </w:r>
          </w:p>
        </w:tc>
      </w:tr>
      <w:tr w:rsidR="00643F90" w:rsidRPr="00643F90" w:rsidTr="00200659">
        <w:trPr>
          <w:trHeight w:val="227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lastRenderedPageBreak/>
              <w:t xml:space="preserve">3.5.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Организация свободного доступа обучающихся и учителей к </w:t>
            </w:r>
          </w:p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высококачественным и сетевым </w:t>
            </w:r>
          </w:p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образовательным ресурсам, в том числе к системе </w:t>
            </w:r>
          </w:p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современных учебных </w:t>
            </w:r>
          </w:p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материалов по всем предметам.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Учитель информатики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100% обеспечение доступа обучающихся и учителей к электронным образовательным ресурсам через сеть </w:t>
            </w:r>
          </w:p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Интернет </w:t>
            </w:r>
          </w:p>
        </w:tc>
      </w:tr>
      <w:tr w:rsidR="00643F90" w:rsidRPr="00643F90" w:rsidTr="00200659">
        <w:trPr>
          <w:trHeight w:val="255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3.6.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Внедрение и использование программно-технических </w:t>
            </w:r>
          </w:p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средств, обеспечивающих исключение доступа </w:t>
            </w:r>
          </w:p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обучающихся школы к ресурсам сети Интернет, содержащим </w:t>
            </w:r>
          </w:p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информацию, несовместимую с задачами образования и воспитания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учитель </w:t>
            </w:r>
          </w:p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информатики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643F90" w:rsidRPr="00643F90" w:rsidTr="00200659">
        <w:trPr>
          <w:trHeight w:val="255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3.7.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Организация свободного доступа обучающихся и учителей к </w:t>
            </w:r>
          </w:p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высококачественным и сетевым </w:t>
            </w:r>
          </w:p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образовательным ресурсам, в том числе к системе </w:t>
            </w:r>
          </w:p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современных учебных </w:t>
            </w:r>
          </w:p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материалов по всем предметам </w:t>
            </w:r>
          </w:p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Ежегодно 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Учитель информатики 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643F90" w:rsidRPr="00643F90" w:rsidTr="00200659">
        <w:trPr>
          <w:trHeight w:val="145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3.8.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Совещание при директоре «Итоги проделанной работы по информационной безопасности </w:t>
            </w:r>
          </w:p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учащихся»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Апрель 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Администрация школы, учителя- </w:t>
            </w:r>
          </w:p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предметники, учитель информатики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643F90" w:rsidRPr="00643F90" w:rsidTr="00200659">
        <w:trPr>
          <w:trHeight w:val="172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3.9.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Совещание при директоре по планированию мер по защите детей от информации, </w:t>
            </w:r>
          </w:p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причиняющей вред их здоровью и развитию на следующий учебный год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Май 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Администрация школы, учителя- </w:t>
            </w:r>
          </w:p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предметники, учитель информатики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90" w:rsidRPr="00643F90" w:rsidRDefault="00643F90" w:rsidP="00643F90">
            <w:pPr>
              <w:rPr>
                <w:color w:val="auto"/>
                <w:sz w:val="24"/>
                <w:szCs w:val="24"/>
              </w:rPr>
            </w:pPr>
            <w:r w:rsidRPr="00643F90">
              <w:rPr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643F90" w:rsidRPr="00643F90" w:rsidRDefault="00643F90" w:rsidP="00643F90">
      <w:pPr>
        <w:rPr>
          <w:color w:val="auto"/>
          <w:sz w:val="24"/>
          <w:szCs w:val="24"/>
        </w:rPr>
      </w:pPr>
      <w:r w:rsidRPr="00643F90">
        <w:rPr>
          <w:color w:val="auto"/>
          <w:sz w:val="24"/>
          <w:szCs w:val="24"/>
        </w:rPr>
        <w:t xml:space="preserve"> </w:t>
      </w:r>
    </w:p>
    <w:p w:rsidR="004E51B7" w:rsidRPr="00643F90" w:rsidRDefault="004E51B7" w:rsidP="00643F90">
      <w:pPr>
        <w:rPr>
          <w:color w:val="auto"/>
          <w:sz w:val="24"/>
          <w:szCs w:val="24"/>
        </w:rPr>
      </w:pPr>
    </w:p>
    <w:sectPr w:rsidR="004E51B7" w:rsidRPr="00643F90">
      <w:pgSz w:w="11906" w:h="16838"/>
      <w:pgMar w:top="725" w:right="718" w:bottom="82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1B7"/>
    <w:rsid w:val="00244683"/>
    <w:rsid w:val="004A4E5C"/>
    <w:rsid w:val="004C0672"/>
    <w:rsid w:val="004E51B7"/>
    <w:rsid w:val="00643F90"/>
    <w:rsid w:val="008B4D5D"/>
    <w:rsid w:val="00A42DE1"/>
    <w:rsid w:val="00F3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8FECC"/>
  <w15:docId w15:val="{99896E72-52E6-47A4-9241-9826A622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51" w:lineRule="auto"/>
      <w:ind w:left="10" w:hanging="10"/>
      <w:jc w:val="both"/>
    </w:pPr>
    <w:rPr>
      <w:rFonts w:ascii="Times New Roman" w:eastAsia="Times New Roman" w:hAnsi="Times New Roman" w:cs="Times New Roman"/>
      <w:color w:val="33333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C0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0672"/>
    <w:rPr>
      <w:rFonts w:ascii="Segoe UI" w:eastAsia="Times New Roman" w:hAnsi="Segoe UI" w:cs="Segoe UI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7</cp:revision>
  <cp:lastPrinted>2022-08-25T00:04:00Z</cp:lastPrinted>
  <dcterms:created xsi:type="dcterms:W3CDTF">2021-09-25T05:17:00Z</dcterms:created>
  <dcterms:modified xsi:type="dcterms:W3CDTF">2022-08-29T04:54:00Z</dcterms:modified>
</cp:coreProperties>
</file>