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92" w:rsidRDefault="003D2C92" w:rsidP="003D2C92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2A2AEC">
        <w:rPr>
          <w:rFonts w:ascii="Times New Roman" w:hAnsi="Times New Roman" w:cs="Times New Roman"/>
          <w:b/>
          <w:sz w:val="24"/>
        </w:rPr>
        <w:t>Программа дистанционного обучения с 23.03. 2020 по 4.04.2020</w:t>
      </w:r>
    </w:p>
    <w:p w:rsidR="003D2C92" w:rsidRDefault="003D2C92" w:rsidP="003D2C92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3D2C92" w:rsidRDefault="003D2C92" w:rsidP="003D2C92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Учитель: Седых Ольга Николаевна</w:t>
      </w:r>
    </w:p>
    <w:p w:rsidR="003D2C92" w:rsidRDefault="003D2C92" w:rsidP="003D2C92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</w:rPr>
        <w:t>астрономия</w:t>
      </w:r>
    </w:p>
    <w:p w:rsidR="003D2C92" w:rsidRPr="00E52148" w:rsidRDefault="003D2C92" w:rsidP="003D2C92">
      <w:pPr>
        <w:pStyle w:val="a6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Класс: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11</w:t>
      </w:r>
    </w:p>
    <w:p w:rsidR="003D2C92" w:rsidRDefault="003D2C92">
      <w:bookmarkStart w:id="0" w:name="_GoBack"/>
      <w:bookmarkEnd w:id="0"/>
    </w:p>
    <w:tbl>
      <w:tblPr>
        <w:tblStyle w:val="a3"/>
        <w:tblW w:w="1108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269"/>
        <w:gridCol w:w="2693"/>
        <w:gridCol w:w="850"/>
        <w:gridCol w:w="1985"/>
        <w:gridCol w:w="1590"/>
      </w:tblGrid>
      <w:tr w:rsidR="003D2C92" w:rsidRPr="00A1394A" w:rsidTr="003D2C92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https://yandex.ru/video/preview/?filmId=11239299209252688004&amp;text=%D0%BF%D0%B5%D1%80%D0%B5%D0%BC%D0%B5%D0%BD%D0%BD%D1%8B%D0%B5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  <w:tr w:rsidR="003D2C92" w:rsidRPr="00A1394A" w:rsidTr="003D2C92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hyperlink r:id="rId5" w:history="1">
              <w:r w:rsidRPr="00A1394A">
                <w:rPr>
                  <w:rStyle w:val="a5"/>
                  <w:rFonts w:ascii="Times New Roman" w:hAnsi="Times New Roman" w:cs="Times New Roman"/>
                </w:rPr>
                <w:t>https://www.youtube.com/watch?v=bPRM6QZyKYc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</w:rPr>
            </w:pPr>
            <w:r w:rsidRPr="00A1394A">
              <w:rPr>
                <w:rFonts w:ascii="Times New Roman" w:hAnsi="Times New Roman" w:cs="Times New Roman"/>
              </w:rPr>
              <w:t xml:space="preserve">Просмотреть лекцию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94A">
              <w:rPr>
                <w:rFonts w:ascii="Times New Roman" w:hAnsi="Times New Roman" w:cs="Times New Roman"/>
                <w:sz w:val="24"/>
                <w:szCs w:val="24"/>
              </w:rPr>
              <w:t>Сделать краткий конспект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2" w:rsidRPr="00A1394A" w:rsidRDefault="003D2C92" w:rsidP="005D6FF1">
            <w:pPr>
              <w:tabs>
                <w:tab w:val="left" w:pos="2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94A">
              <w:rPr>
                <w:rStyle w:val="a4"/>
                <w:rFonts w:ascii="Times New Roman" w:eastAsiaTheme="majorEastAsia" w:hAnsi="Times New Roman" w:cs="Times New Roman"/>
              </w:rPr>
              <w:t>Дневник.ру</w:t>
            </w:r>
            <w:proofErr w:type="spellEnd"/>
          </w:p>
        </w:tc>
      </w:tr>
    </w:tbl>
    <w:p w:rsidR="003D2C92" w:rsidRDefault="003D2C92"/>
    <w:sectPr w:rsidR="003D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2"/>
    <w:rsid w:val="00254340"/>
    <w:rsid w:val="003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B214"/>
  <w15:chartTrackingRefBased/>
  <w15:docId w15:val="{D3E36E78-FBC6-4A30-9E4D-C05D7BBA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3D2C92"/>
    <w:rPr>
      <w:i/>
      <w:iCs/>
    </w:rPr>
  </w:style>
  <w:style w:type="character" w:styleId="a5">
    <w:name w:val="Hyperlink"/>
    <w:basedOn w:val="a0"/>
    <w:uiPriority w:val="99"/>
    <w:semiHidden/>
    <w:unhideWhenUsed/>
    <w:rsid w:val="003D2C92"/>
    <w:rPr>
      <w:color w:val="0000FF"/>
      <w:u w:val="single"/>
    </w:rPr>
  </w:style>
  <w:style w:type="paragraph" w:styleId="a6">
    <w:name w:val="No Spacing"/>
    <w:uiPriority w:val="1"/>
    <w:qFormat/>
    <w:rsid w:val="003D2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RM6QZyKYc" TargetMode="External"/><Relationship Id="rId4" Type="http://schemas.openxmlformats.org/officeDocument/2006/relationships/hyperlink" Target="https://yandex.ru/video/preview/?filmId=11239299209252688004&amp;text=%D0%BF%D0%B5%D1%80%D0%B5%D0%BC%D0%B5%D0%BD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2020-03-25T01:36:00Z</dcterms:created>
  <dcterms:modified xsi:type="dcterms:W3CDTF">2020-03-25T01:37:00Z</dcterms:modified>
</cp:coreProperties>
</file>